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66DD" w14:textId="77777777" w:rsidR="00C85345" w:rsidRPr="00680C20" w:rsidRDefault="00C85345" w:rsidP="00C853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4833F351" w14:textId="2452D248" w:rsidR="00C85345" w:rsidRDefault="00C85345" w:rsidP="00C8534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Annual Parish Council</w:t>
      </w:r>
      <w:r>
        <w:rPr>
          <w:rFonts w:ascii="Century Gothic" w:hAnsi="Century Gothic"/>
          <w:b/>
          <w:bCs/>
          <w:sz w:val="28"/>
          <w:szCs w:val="28"/>
        </w:rPr>
        <w:t xml:space="preserve"> Minutes of the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Meeting </w:t>
      </w:r>
      <w:r>
        <w:rPr>
          <w:rFonts w:ascii="Century Gothic" w:hAnsi="Century Gothic"/>
          <w:b/>
          <w:bCs/>
          <w:sz w:val="28"/>
          <w:szCs w:val="28"/>
        </w:rPr>
        <w:t xml:space="preserve">held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on </w:t>
      </w:r>
      <w:r w:rsidR="009B1520">
        <w:rPr>
          <w:rFonts w:ascii="Century Gothic" w:hAnsi="Century Gothic"/>
          <w:b/>
          <w:bCs/>
          <w:sz w:val="28"/>
          <w:szCs w:val="28"/>
        </w:rPr>
        <w:t>Monday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1</w:t>
      </w:r>
      <w:r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B1520">
        <w:rPr>
          <w:rFonts w:ascii="Century Gothic" w:hAnsi="Century Gothic"/>
          <w:b/>
          <w:bCs/>
          <w:sz w:val="28"/>
          <w:szCs w:val="28"/>
        </w:rPr>
        <w:t>July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680C20">
        <w:rPr>
          <w:rFonts w:ascii="Century Gothic" w:hAnsi="Century Gothic"/>
          <w:b/>
          <w:bCs/>
          <w:sz w:val="28"/>
          <w:szCs w:val="28"/>
        </w:rPr>
        <w:t>2024,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0C0A4BC3" w14:textId="168745B6" w:rsidR="00C85345" w:rsidRDefault="00C85345" w:rsidP="00C8534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Councillors present:</w:t>
      </w:r>
      <w:r w:rsidR="009B1520">
        <w:rPr>
          <w:rFonts w:ascii="Century Gothic" w:hAnsi="Century Gothic"/>
          <w:b/>
          <w:bCs/>
          <w:sz w:val="28"/>
          <w:szCs w:val="28"/>
        </w:rPr>
        <w:t xml:space="preserve"> (Vice Chair)</w:t>
      </w:r>
      <w:r>
        <w:rPr>
          <w:rFonts w:ascii="Century Gothic" w:hAnsi="Century Gothic"/>
          <w:b/>
          <w:bCs/>
          <w:sz w:val="28"/>
          <w:szCs w:val="28"/>
        </w:rPr>
        <w:t xml:space="preserve"> Walley,</w:t>
      </w:r>
      <w:r w:rsidR="009B1520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Pile,</w:t>
      </w:r>
      <w:r w:rsidR="009B1520">
        <w:rPr>
          <w:rFonts w:ascii="Century Gothic" w:hAnsi="Century Gothic"/>
          <w:b/>
          <w:bCs/>
          <w:sz w:val="28"/>
          <w:szCs w:val="28"/>
        </w:rPr>
        <w:t xml:space="preserve"> (Chair)</w:t>
      </w:r>
      <w:r>
        <w:rPr>
          <w:rFonts w:ascii="Century Gothic" w:hAnsi="Century Gothic"/>
          <w:b/>
          <w:bCs/>
          <w:sz w:val="28"/>
          <w:szCs w:val="28"/>
        </w:rPr>
        <w:t xml:space="preserve"> Dunn, Mathers, Isaac, DCCD Davies</w:t>
      </w:r>
    </w:p>
    <w:p w14:paraId="3B471496" w14:textId="4C0A8203" w:rsidR="00C85345" w:rsidRPr="005956C0" w:rsidRDefault="009B1520" w:rsidP="005956C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Clerk: D Bleasdale</w:t>
      </w:r>
    </w:p>
    <w:p w14:paraId="30ED8C32" w14:textId="342859A1" w:rsidR="00C85345" w:rsidRPr="005956C0" w:rsidRDefault="00C85345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1/</w:t>
      </w:r>
      <w:r w:rsidR="009B1520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 Public Participation none</w:t>
      </w:r>
    </w:p>
    <w:p w14:paraId="24281B81" w14:textId="1566A4F6" w:rsidR="00C85345" w:rsidRPr="005956C0" w:rsidRDefault="00C85345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2/</w:t>
      </w:r>
      <w:r w:rsidR="009B1520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 Apologies Absence. none</w:t>
      </w:r>
    </w:p>
    <w:p w14:paraId="31B3E653" w14:textId="69862BBC" w:rsidR="00C85345" w:rsidRPr="005956C0" w:rsidRDefault="00702C04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3/</w:t>
      </w:r>
      <w:r w:rsidR="009B1520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Declarations of Interest. </w:t>
      </w:r>
      <w:r w:rsidR="001E3561" w:rsidRPr="005956C0">
        <w:rPr>
          <w:rFonts w:ascii="Century Gothic" w:hAnsi="Century Gothic"/>
          <w:sz w:val="28"/>
          <w:szCs w:val="28"/>
        </w:rPr>
        <w:t>none</w:t>
      </w:r>
    </w:p>
    <w:p w14:paraId="5D97DC69" w14:textId="01B98E0C" w:rsidR="00C85345" w:rsidRPr="005956C0" w:rsidRDefault="006F7602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4/</w:t>
      </w:r>
      <w:r w:rsidR="009B1520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Police Report:</w:t>
      </w:r>
      <w:r w:rsidR="00612042" w:rsidRPr="005956C0">
        <w:rPr>
          <w:rFonts w:ascii="Century Gothic" w:hAnsi="Century Gothic"/>
          <w:sz w:val="28"/>
          <w:szCs w:val="28"/>
        </w:rPr>
        <w:t xml:space="preserve"> Scott Elliot:</w:t>
      </w:r>
      <w:r w:rsidR="00322F46" w:rsidRPr="005956C0">
        <w:rPr>
          <w:rFonts w:ascii="Century Gothic" w:hAnsi="Century Gothic"/>
          <w:sz w:val="28"/>
          <w:szCs w:val="28"/>
        </w:rPr>
        <w:t xml:space="preserve"> </w:t>
      </w:r>
      <w:r w:rsidR="00612042" w:rsidRPr="005956C0">
        <w:rPr>
          <w:rFonts w:ascii="Century Gothic" w:hAnsi="Century Gothic"/>
          <w:sz w:val="28"/>
          <w:szCs w:val="28"/>
        </w:rPr>
        <w:t>Nothing to report, Police are keeping an eye on farms making sure theft of farm equipment.</w:t>
      </w:r>
    </w:p>
    <w:p w14:paraId="25EF9551" w14:textId="63B3F092" w:rsidR="00C85345" w:rsidRPr="005956C0" w:rsidRDefault="006F7602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5/</w:t>
      </w:r>
      <w:r w:rsidR="00044D82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County Councillor Mrs A Davis:</w:t>
      </w:r>
      <w:r w:rsidRPr="005956C0">
        <w:rPr>
          <w:rFonts w:ascii="Century Gothic" w:hAnsi="Century Gothic"/>
          <w:sz w:val="28"/>
          <w:szCs w:val="28"/>
        </w:rPr>
        <w:t xml:space="preserve"> See Attached</w:t>
      </w:r>
    </w:p>
    <w:p w14:paraId="734010DA" w14:textId="50E4F421" w:rsidR="00C85345" w:rsidRPr="005956C0" w:rsidRDefault="006F7602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6/</w:t>
      </w:r>
      <w:r w:rsidR="00044D82" w:rsidRPr="005956C0">
        <w:rPr>
          <w:rFonts w:ascii="Century Gothic" w:hAnsi="Century Gothic"/>
          <w:sz w:val="28"/>
          <w:szCs w:val="28"/>
        </w:rPr>
        <w:t>7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District Councillors M Prowse:</w:t>
      </w:r>
      <w:r w:rsidR="00322F46" w:rsidRPr="005956C0">
        <w:rPr>
          <w:rFonts w:ascii="Century Gothic" w:hAnsi="Century Gothic"/>
          <w:sz w:val="28"/>
          <w:szCs w:val="28"/>
        </w:rPr>
        <w:t xml:space="preserve"> Not Present</w:t>
      </w:r>
      <w:r w:rsidR="00612042" w:rsidRPr="005956C0">
        <w:rPr>
          <w:rFonts w:ascii="Century Gothic" w:hAnsi="Century Gothic"/>
          <w:sz w:val="28"/>
          <w:szCs w:val="28"/>
        </w:rPr>
        <w:t xml:space="preserve"> due to being involved in the general election.</w:t>
      </w:r>
    </w:p>
    <w:p w14:paraId="719A914F" w14:textId="10BF376D" w:rsidR="00571006" w:rsidRPr="005956C0" w:rsidRDefault="00571006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 xml:space="preserve">7/7/2024 Approval of the Minutes for </w:t>
      </w:r>
      <w:r w:rsidR="000E505D" w:rsidRPr="005956C0">
        <w:rPr>
          <w:rFonts w:ascii="Century Gothic" w:hAnsi="Century Gothic"/>
          <w:sz w:val="28"/>
          <w:szCs w:val="28"/>
        </w:rPr>
        <w:t xml:space="preserve">the </w:t>
      </w:r>
      <w:proofErr w:type="gramStart"/>
      <w:r w:rsidR="000E505D" w:rsidRPr="005956C0">
        <w:rPr>
          <w:rFonts w:ascii="Century Gothic" w:hAnsi="Century Gothic"/>
          <w:sz w:val="28"/>
          <w:szCs w:val="28"/>
        </w:rPr>
        <w:t>1</w:t>
      </w:r>
      <w:r w:rsidR="000E505D" w:rsidRPr="005956C0">
        <w:rPr>
          <w:rFonts w:ascii="Century Gothic" w:hAnsi="Century Gothic"/>
          <w:sz w:val="28"/>
          <w:szCs w:val="28"/>
          <w:vertAlign w:val="superscript"/>
        </w:rPr>
        <w:t>st</w:t>
      </w:r>
      <w:proofErr w:type="gramEnd"/>
      <w:r w:rsidR="000E505D" w:rsidRPr="005956C0">
        <w:rPr>
          <w:rFonts w:ascii="Century Gothic" w:hAnsi="Century Gothic"/>
          <w:sz w:val="28"/>
          <w:szCs w:val="28"/>
        </w:rPr>
        <w:t xml:space="preserve"> July 2024: Accepted as a correct representation of the meeting. Proposer Councillor Pile, seconded by Councillor Walley, decision unanimous.</w:t>
      </w:r>
    </w:p>
    <w:p w14:paraId="766C7788" w14:textId="32C48943" w:rsidR="00044D82" w:rsidRPr="005956C0" w:rsidRDefault="000B3630" w:rsidP="000E505D">
      <w:pPr>
        <w:spacing w:after="0"/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8</w:t>
      </w:r>
      <w:r w:rsidR="00D1145A" w:rsidRPr="005956C0">
        <w:rPr>
          <w:rFonts w:ascii="Century Gothic" w:hAnsi="Century Gothic"/>
          <w:sz w:val="28"/>
          <w:szCs w:val="28"/>
        </w:rPr>
        <w:t>/</w:t>
      </w:r>
      <w:r w:rsidRPr="005956C0">
        <w:rPr>
          <w:rFonts w:ascii="Century Gothic" w:hAnsi="Century Gothic"/>
          <w:sz w:val="28"/>
          <w:szCs w:val="28"/>
        </w:rPr>
        <w:t>7</w:t>
      </w:r>
      <w:r w:rsidR="00D1145A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</w:t>
      </w:r>
      <w:r w:rsidR="00044D82" w:rsidRPr="005956C0">
        <w:rPr>
          <w:rFonts w:ascii="Century Gothic" w:hAnsi="Century Gothic"/>
          <w:sz w:val="28"/>
          <w:szCs w:val="28"/>
        </w:rPr>
        <w:t xml:space="preserve">Matter </w:t>
      </w:r>
      <w:r w:rsidR="00571006" w:rsidRPr="005956C0">
        <w:rPr>
          <w:rFonts w:ascii="Century Gothic" w:hAnsi="Century Gothic"/>
          <w:sz w:val="28"/>
          <w:szCs w:val="28"/>
        </w:rPr>
        <w:t>arising from the minutes</w:t>
      </w:r>
      <w:r w:rsidR="00C85345" w:rsidRPr="005956C0">
        <w:rPr>
          <w:rFonts w:ascii="Century Gothic" w:hAnsi="Century Gothic"/>
          <w:sz w:val="28"/>
          <w:szCs w:val="28"/>
        </w:rPr>
        <w:t>:</w:t>
      </w:r>
      <w:r w:rsidR="00044D82" w:rsidRPr="005956C0">
        <w:rPr>
          <w:rFonts w:ascii="Century Gothic" w:hAnsi="Century Gothic"/>
          <w:sz w:val="28"/>
          <w:szCs w:val="28"/>
        </w:rPr>
        <w:t xml:space="preserve"> </w:t>
      </w:r>
      <w:r w:rsidR="00044D82" w:rsidRPr="005956C0">
        <w:rPr>
          <w:rFonts w:ascii="Century Gothic" w:hAnsi="Century Gothic"/>
          <w:sz w:val="28"/>
          <w:szCs w:val="28"/>
        </w:rPr>
        <w:t xml:space="preserve">Play area: The replacement equipment will be </w:t>
      </w:r>
      <w:r w:rsidR="009C3FC6" w:rsidRPr="009C3FC6">
        <w:rPr>
          <w:rFonts w:ascii="Century Gothic" w:hAnsi="Century Gothic"/>
          <w:sz w:val="28"/>
          <w:szCs w:val="28"/>
        </w:rPr>
        <w:t>£</w:t>
      </w:r>
      <w:r w:rsidR="00044D82" w:rsidRPr="005956C0">
        <w:rPr>
          <w:rFonts w:ascii="Century Gothic" w:hAnsi="Century Gothic"/>
          <w:sz w:val="28"/>
          <w:szCs w:val="28"/>
        </w:rPr>
        <w:t>25</w:t>
      </w:r>
      <w:r w:rsidR="009C3FC6">
        <w:rPr>
          <w:rFonts w:ascii="Century Gothic" w:hAnsi="Century Gothic"/>
          <w:sz w:val="28"/>
          <w:szCs w:val="28"/>
        </w:rPr>
        <w:t>5</w:t>
      </w:r>
      <w:r w:rsidR="00044D82" w:rsidRPr="005956C0">
        <w:rPr>
          <w:rFonts w:ascii="Century Gothic" w:hAnsi="Century Gothic"/>
          <w:sz w:val="28"/>
          <w:szCs w:val="28"/>
        </w:rPr>
        <w:t>, the clerk has been asked to order this</w:t>
      </w:r>
      <w:r w:rsidR="00044D82" w:rsidRPr="005956C0">
        <w:rPr>
          <w:rFonts w:ascii="Century Gothic" w:hAnsi="Century Gothic"/>
          <w:sz w:val="28"/>
          <w:szCs w:val="28"/>
        </w:rPr>
        <w:t>, the gazebo will also be made safe or repaired depending on the damage. A sign for reporting damage will also be installed on the gate.</w:t>
      </w:r>
    </w:p>
    <w:p w14:paraId="66D854DA" w14:textId="5BDB68A8" w:rsidR="00044D82" w:rsidRPr="005956C0" w:rsidRDefault="00044D82" w:rsidP="000E505D">
      <w:pPr>
        <w:spacing w:after="0"/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The Clerk will try and get a debit card authorisation</w:t>
      </w:r>
      <w:r w:rsidR="000E505D" w:rsidRPr="005956C0">
        <w:rPr>
          <w:rFonts w:ascii="Century Gothic" w:hAnsi="Century Gothic"/>
          <w:sz w:val="28"/>
          <w:szCs w:val="28"/>
        </w:rPr>
        <w:t xml:space="preserve">, once this is done the Clerk will </w:t>
      </w:r>
      <w:r w:rsidR="006F0406" w:rsidRPr="005956C0">
        <w:rPr>
          <w:rFonts w:ascii="Century Gothic" w:hAnsi="Century Gothic"/>
          <w:sz w:val="28"/>
          <w:szCs w:val="28"/>
        </w:rPr>
        <w:t>purchase a new web domain</w:t>
      </w:r>
      <w:r w:rsidRPr="005956C0">
        <w:rPr>
          <w:rFonts w:ascii="Century Gothic" w:hAnsi="Century Gothic"/>
          <w:sz w:val="28"/>
          <w:szCs w:val="28"/>
        </w:rPr>
        <w:t>.</w:t>
      </w:r>
    </w:p>
    <w:p w14:paraId="57B289B4" w14:textId="0745C3FE" w:rsidR="00C85345" w:rsidRPr="005956C0" w:rsidRDefault="007727CF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10/05/2024</w:t>
      </w:r>
      <w:r w:rsidR="00C85345" w:rsidRPr="005956C0">
        <w:rPr>
          <w:rFonts w:ascii="Century Gothic" w:hAnsi="Century Gothic"/>
          <w:sz w:val="28"/>
          <w:szCs w:val="28"/>
        </w:rPr>
        <w:t xml:space="preserve"> Planning to consider.</w:t>
      </w:r>
    </w:p>
    <w:p w14:paraId="7EE92D24" w14:textId="7B675562" w:rsidR="006F0406" w:rsidRPr="005956C0" w:rsidRDefault="006F0406" w:rsidP="006F0406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76857 Erection of open market dwelling (amended size, scale, siting and</w:t>
      </w:r>
      <w:r w:rsidRPr="005956C0">
        <w:rPr>
          <w:rFonts w:ascii="Century Gothic" w:hAnsi="Century Gothic"/>
          <w:sz w:val="28"/>
          <w:szCs w:val="28"/>
        </w:rPr>
        <w:t xml:space="preserve"> </w:t>
      </w:r>
      <w:r w:rsidRPr="005956C0">
        <w:rPr>
          <w:rFonts w:ascii="Century Gothic" w:hAnsi="Century Gothic"/>
          <w:sz w:val="28"/>
          <w:szCs w:val="28"/>
        </w:rPr>
        <w:t xml:space="preserve">design) - amended description &amp; plans at Land at Ley Lane </w:t>
      </w:r>
      <w:proofErr w:type="spellStart"/>
      <w:r w:rsidRPr="005956C0">
        <w:rPr>
          <w:rFonts w:ascii="Century Gothic" w:hAnsi="Century Gothic"/>
          <w:sz w:val="28"/>
          <w:szCs w:val="28"/>
        </w:rPr>
        <w:t>Patchole</w:t>
      </w:r>
      <w:proofErr w:type="spellEnd"/>
      <w:r w:rsidRPr="005956C0">
        <w:rPr>
          <w:rFonts w:ascii="Century Gothic" w:hAnsi="Century Gothic"/>
          <w:sz w:val="28"/>
          <w:szCs w:val="28"/>
        </w:rPr>
        <w:t xml:space="preserve"> </w:t>
      </w:r>
      <w:r w:rsidRPr="005956C0">
        <w:rPr>
          <w:rFonts w:ascii="Century Gothic" w:hAnsi="Century Gothic"/>
          <w:sz w:val="28"/>
          <w:szCs w:val="28"/>
        </w:rPr>
        <w:t xml:space="preserve">Barnstaple </w:t>
      </w:r>
      <w:proofErr w:type="spellStart"/>
      <w:r w:rsidRPr="005956C0">
        <w:rPr>
          <w:rFonts w:ascii="Century Gothic" w:hAnsi="Century Gothic"/>
          <w:sz w:val="28"/>
          <w:szCs w:val="28"/>
        </w:rPr>
        <w:t>Kentisbury</w:t>
      </w:r>
      <w:proofErr w:type="spellEnd"/>
      <w:r w:rsidRPr="005956C0">
        <w:rPr>
          <w:rFonts w:ascii="Century Gothic" w:hAnsi="Century Gothic"/>
          <w:sz w:val="28"/>
          <w:szCs w:val="28"/>
        </w:rPr>
        <w:t xml:space="preserve"> EX31 4NB</w:t>
      </w:r>
      <w:r w:rsidRPr="005956C0">
        <w:rPr>
          <w:rFonts w:ascii="Century Gothic" w:hAnsi="Century Gothic"/>
          <w:sz w:val="28"/>
          <w:szCs w:val="28"/>
        </w:rPr>
        <w:t xml:space="preserve">. </w:t>
      </w:r>
      <w:r w:rsidRPr="005956C0">
        <w:rPr>
          <w:rFonts w:ascii="Century Gothic" w:hAnsi="Century Gothic"/>
          <w:sz w:val="28"/>
          <w:szCs w:val="28"/>
        </w:rPr>
        <w:t>No objection, proposed by Councillor Pile, Seconded by Councillor Dunn, No objections unanimous</w:t>
      </w:r>
      <w:r w:rsidR="00E07E5D" w:rsidRPr="005956C0">
        <w:rPr>
          <w:rFonts w:ascii="Century Gothic" w:hAnsi="Century Gothic"/>
          <w:sz w:val="28"/>
          <w:szCs w:val="28"/>
        </w:rPr>
        <w:t>. The Council would like to not the of transparency in the plans.</w:t>
      </w:r>
    </w:p>
    <w:p w14:paraId="50AFAA05" w14:textId="29289F24" w:rsidR="006F0406" w:rsidRPr="005956C0" w:rsidRDefault="006F0406" w:rsidP="006F0406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lastRenderedPageBreak/>
        <w:t xml:space="preserve">78789 Retrospective application for erection of a log store Land at SS622425 </w:t>
      </w:r>
      <w:proofErr w:type="spellStart"/>
      <w:r w:rsidRPr="005956C0">
        <w:rPr>
          <w:rFonts w:ascii="Century Gothic" w:hAnsi="Century Gothic"/>
          <w:sz w:val="28"/>
          <w:szCs w:val="28"/>
        </w:rPr>
        <w:t>Kentisbury</w:t>
      </w:r>
      <w:proofErr w:type="spellEnd"/>
      <w:r w:rsidRPr="005956C0">
        <w:rPr>
          <w:rFonts w:ascii="Century Gothic" w:hAnsi="Century Gothic"/>
          <w:sz w:val="28"/>
          <w:szCs w:val="28"/>
        </w:rPr>
        <w:t xml:space="preserve"> Barnstaple Devon EX31 4NL</w:t>
      </w:r>
      <w:r w:rsidRPr="005956C0">
        <w:rPr>
          <w:rFonts w:ascii="Century Gothic" w:hAnsi="Century Gothic"/>
          <w:sz w:val="28"/>
          <w:szCs w:val="28"/>
        </w:rPr>
        <w:t xml:space="preserve">. </w:t>
      </w:r>
      <w:r w:rsidRPr="005956C0">
        <w:rPr>
          <w:rFonts w:ascii="Century Gothic" w:hAnsi="Century Gothic"/>
          <w:sz w:val="28"/>
          <w:szCs w:val="28"/>
        </w:rPr>
        <w:t>No objection, proposed by Councillor Pile, Seconded by Councillor Dunn, No objections</w:t>
      </w:r>
      <w:r w:rsidR="009C3FC6">
        <w:rPr>
          <w:rFonts w:ascii="Century Gothic" w:hAnsi="Century Gothic"/>
          <w:sz w:val="28"/>
          <w:szCs w:val="28"/>
        </w:rPr>
        <w:t>, decision</w:t>
      </w:r>
      <w:r w:rsidRPr="005956C0">
        <w:rPr>
          <w:rFonts w:ascii="Century Gothic" w:hAnsi="Century Gothic"/>
          <w:sz w:val="28"/>
          <w:szCs w:val="28"/>
        </w:rPr>
        <w:t xml:space="preserve"> unanimous</w:t>
      </w:r>
      <w:r w:rsidR="009C3FC6">
        <w:rPr>
          <w:rFonts w:ascii="Century Gothic" w:hAnsi="Century Gothic"/>
          <w:sz w:val="28"/>
          <w:szCs w:val="28"/>
        </w:rPr>
        <w:t>.</w:t>
      </w:r>
      <w:r w:rsidRPr="005956C0">
        <w:rPr>
          <w:rFonts w:ascii="Century Gothic" w:hAnsi="Century Gothic"/>
          <w:sz w:val="28"/>
          <w:szCs w:val="28"/>
        </w:rPr>
        <w:t xml:space="preserve"> The Parish Council are a little confused as to why this even requires a planning application.</w:t>
      </w:r>
    </w:p>
    <w:p w14:paraId="3BACA24E" w14:textId="24ECF042" w:rsidR="008B7F9D" w:rsidRPr="005956C0" w:rsidRDefault="00E07E5D" w:rsidP="00E07E5D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Planning Decisions:</w:t>
      </w:r>
    </w:p>
    <w:p w14:paraId="1AB0612B" w14:textId="4D5A3E0E" w:rsidR="00C85345" w:rsidRPr="005956C0" w:rsidRDefault="00C85345" w:rsidP="00C85345">
      <w:pPr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Approved</w:t>
      </w:r>
      <w:r w:rsidR="008B7F9D"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Planning</w:t>
      </w:r>
      <w:r w:rsidRPr="005956C0">
        <w:rPr>
          <w:rFonts w:ascii="Century Gothic" w:hAnsi="Century Gothic" w:cs="Arial"/>
          <w:color w:val="000000" w:themeColor="text1"/>
          <w:sz w:val="28"/>
          <w:szCs w:val="28"/>
        </w:rPr>
        <w:br/>
      </w:r>
      <w:r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77378 Erection of 18 holiday lodges at Calvert Trust Exmoor </w:t>
      </w:r>
      <w:proofErr w:type="spellStart"/>
      <w:r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Kentisbury</w:t>
      </w:r>
      <w:proofErr w:type="spellEnd"/>
      <w:r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Barnstaple Devon EX31 4SJ</w:t>
      </w:r>
    </w:p>
    <w:p w14:paraId="05FE2F33" w14:textId="77777777" w:rsidR="00E07E5D" w:rsidRPr="005956C0" w:rsidRDefault="00E07E5D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Delegated decision</w:t>
      </w:r>
    </w:p>
    <w:p w14:paraId="2A1B0D1C" w14:textId="0701189B" w:rsidR="0088065A" w:rsidRPr="005956C0" w:rsidRDefault="00E07E5D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78745 Exmoor National Park Proposal for Prior notification for L-shaped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extension to existing barn along with siting of solar panels on roof (ENPGDO 24/09) at </w:t>
      </w:r>
      <w:proofErr w:type="spellStart"/>
      <w:r w:rsidRPr="005956C0">
        <w:rPr>
          <w:rFonts w:ascii="Century Gothic" w:hAnsi="Century Gothic"/>
          <w:color w:val="000000" w:themeColor="text1"/>
          <w:sz w:val="28"/>
          <w:szCs w:val="28"/>
        </w:rPr>
        <w:t>Hollacombe</w:t>
      </w:r>
      <w:proofErr w:type="spellEnd"/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Farm Road </w:t>
      </w:r>
      <w:proofErr w:type="gramStart"/>
      <w:r w:rsidRPr="005956C0">
        <w:rPr>
          <w:rFonts w:ascii="Century Gothic" w:hAnsi="Century Gothic"/>
          <w:color w:val="000000" w:themeColor="text1"/>
          <w:sz w:val="28"/>
          <w:szCs w:val="28"/>
        </w:rPr>
        <w:t>From</w:t>
      </w:r>
      <w:proofErr w:type="gramEnd"/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Dean Cross To </w:t>
      </w:r>
      <w:proofErr w:type="spellStart"/>
      <w:r w:rsidRPr="005956C0">
        <w:rPr>
          <w:rFonts w:ascii="Century Gothic" w:hAnsi="Century Gothic"/>
          <w:color w:val="000000" w:themeColor="text1"/>
          <w:sz w:val="28"/>
          <w:szCs w:val="28"/>
        </w:rPr>
        <w:t>Blackmoor</w:t>
      </w:r>
      <w:proofErr w:type="spellEnd"/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Gate </w:t>
      </w:r>
      <w:proofErr w:type="spellStart"/>
      <w:r w:rsidRPr="005956C0">
        <w:rPr>
          <w:rFonts w:ascii="Century Gothic" w:hAnsi="Century Gothic"/>
          <w:color w:val="000000" w:themeColor="text1"/>
          <w:sz w:val="28"/>
          <w:szCs w:val="28"/>
        </w:rPr>
        <w:t>Kentisbury</w:t>
      </w:r>
      <w:proofErr w:type="spellEnd"/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Ford Barnstaple Devon EX31 4NR. </w:t>
      </w:r>
    </w:p>
    <w:p w14:paraId="64149F0D" w14:textId="2BF0B24F" w:rsidR="00E07E5D" w:rsidRPr="005956C0" w:rsidRDefault="000B3630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9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>7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/2024 </w:t>
      </w:r>
      <w:r w:rsidR="00E07E5D" w:rsidRPr="005956C0">
        <w:rPr>
          <w:rFonts w:ascii="Century Gothic" w:hAnsi="Century Gothic"/>
          <w:color w:val="000000" w:themeColor="text1"/>
          <w:sz w:val="28"/>
          <w:szCs w:val="28"/>
        </w:rPr>
        <w:t>Finance. Balances will be tabled.</w:t>
      </w:r>
    </w:p>
    <w:p w14:paraId="0626A871" w14:textId="3877D031" w:rsidR="00E07E5D" w:rsidRPr="005956C0" w:rsidRDefault="00E07E5D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Balance: 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>3002.53</w:t>
      </w:r>
    </w:p>
    <w:p w14:paraId="1418AE0D" w14:textId="77777777" w:rsidR="00E07E5D" w:rsidRPr="005956C0" w:rsidRDefault="00E07E5D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£3.42 profit made in interest.</w:t>
      </w:r>
    </w:p>
    <w:p w14:paraId="11D9E8A4" w14:textId="2D787199" w:rsidR="00E07E5D" w:rsidRPr="005956C0" w:rsidRDefault="000B3630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10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>7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/2024</w:t>
      </w:r>
      <w:r w:rsidR="00E07E5D" w:rsidRPr="005956C0">
        <w:rPr>
          <w:rFonts w:ascii="Century Gothic" w:hAnsi="Century Gothic"/>
          <w:color w:val="000000" w:themeColor="text1"/>
          <w:sz w:val="28"/>
          <w:szCs w:val="28"/>
        </w:rPr>
        <w:t>. To approve the following payments:</w:t>
      </w:r>
    </w:p>
    <w:p w14:paraId="0AAEC1D8" w14:textId="141A5352" w:rsidR="000B3630" w:rsidRPr="005956C0" w:rsidRDefault="00E07E5D" w:rsidP="00C85345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15 hours payment for parish Clerk, plus the associated </w:t>
      </w:r>
      <w:proofErr w:type="spellStart"/>
      <w:r w:rsidRPr="005956C0">
        <w:rPr>
          <w:rFonts w:ascii="Century Gothic" w:hAnsi="Century Gothic"/>
          <w:color w:val="000000" w:themeColor="text1"/>
          <w:sz w:val="28"/>
          <w:szCs w:val="28"/>
        </w:rPr>
        <w:t>paye</w:t>
      </w:r>
      <w:proofErr w:type="spellEnd"/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and </w:t>
      </w:r>
      <w:proofErr w:type="spellStart"/>
      <w:r w:rsidRPr="005956C0">
        <w:rPr>
          <w:rFonts w:ascii="Century Gothic" w:hAnsi="Century Gothic"/>
          <w:color w:val="000000" w:themeColor="text1"/>
          <w:sz w:val="28"/>
          <w:szCs w:val="28"/>
        </w:rPr>
        <w:t>nic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.</w:t>
      </w:r>
      <w:proofErr w:type="spellEnd"/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The </w:t>
      </w:r>
      <w:r w:rsidR="009C3FC6" w:rsidRPr="005956C0">
        <w:rPr>
          <w:rFonts w:ascii="Century Gothic" w:hAnsi="Century Gothic"/>
          <w:color w:val="000000" w:themeColor="text1"/>
          <w:sz w:val="28"/>
          <w:szCs w:val="28"/>
        </w:rPr>
        <w:t>Clerk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has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found some free software that 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he 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will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figure out.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Approval proposed by Councillor Dunn, seconded by Councillor Issac, approval unanimous.</w:t>
      </w:r>
    </w:p>
    <w:p w14:paraId="49C0B35B" w14:textId="13EAF304" w:rsidR="000B3630" w:rsidRPr="005956C0" w:rsidRDefault="000B3630" w:rsidP="00C85345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11</w:t>
      </w:r>
      <w:r w:rsidR="008B7F9D" w:rsidRPr="005956C0">
        <w:rPr>
          <w:rFonts w:ascii="Century Gothic" w:hAnsi="Century Gothic"/>
          <w:sz w:val="28"/>
          <w:szCs w:val="28"/>
        </w:rPr>
        <w:t>/</w:t>
      </w:r>
      <w:r w:rsidRPr="005956C0">
        <w:rPr>
          <w:rFonts w:ascii="Century Gothic" w:hAnsi="Century Gothic"/>
          <w:sz w:val="28"/>
          <w:szCs w:val="28"/>
        </w:rPr>
        <w:t>7</w:t>
      </w:r>
      <w:r w:rsidR="008B7F9D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</w:t>
      </w:r>
      <w:r w:rsidR="003B2696" w:rsidRPr="005956C0">
        <w:rPr>
          <w:rFonts w:ascii="Century Gothic" w:hAnsi="Century Gothic"/>
          <w:sz w:val="28"/>
          <w:szCs w:val="28"/>
        </w:rPr>
        <w:t xml:space="preserve">Items raised by the Councillors/Clerk: Insurance quote 576.06 approval proposed by 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>Councillor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Walley and 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>Councillor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Pile </w:t>
      </w:r>
      <w:r w:rsidR="003B2696" w:rsidRPr="005956C0">
        <w:rPr>
          <w:rFonts w:ascii="Century Gothic" w:hAnsi="Century Gothic"/>
          <w:color w:val="000000" w:themeColor="text1"/>
          <w:sz w:val="28"/>
          <w:szCs w:val="28"/>
        </w:rPr>
        <w:t>approval unanimous.</w:t>
      </w:r>
    </w:p>
    <w:p w14:paraId="78802DEE" w14:textId="4E1EA55B" w:rsidR="000B3630" w:rsidRPr="005956C0" w:rsidRDefault="000B3630" w:rsidP="00C85345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An ash tree with ash die back was report to County Councillor Davies, who reported the tree online at the meeting.</w:t>
      </w:r>
    </w:p>
    <w:p w14:paraId="3B205B96" w14:textId="259C78A3" w:rsidR="00D37482" w:rsidRPr="005956C0" w:rsidRDefault="000B3630" w:rsidP="00C72438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The Clerk will investigate</w:t>
      </w:r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payments for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the 2 fields that the Parish council owns, one </w:t>
      </w:r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is lease for grazing to Gemma Darch/Laird for 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lastRenderedPageBreak/>
        <w:t>£</w:t>
      </w:r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150, the other field is behind the </w:t>
      </w:r>
      <w:proofErr w:type="gramStart"/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>Village hall</w:t>
      </w:r>
      <w:proofErr w:type="gramEnd"/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which is leased to David Pile </w:t>
      </w:r>
      <w:r w:rsidR="009C3FC6" w:rsidRPr="009C3FC6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D37482" w:rsidRPr="005956C0">
        <w:rPr>
          <w:rFonts w:ascii="Century Gothic" w:hAnsi="Century Gothic"/>
          <w:color w:val="000000" w:themeColor="text1"/>
          <w:sz w:val="28"/>
          <w:szCs w:val="28"/>
        </w:rPr>
        <w:t>800.</w:t>
      </w:r>
    </w:p>
    <w:p w14:paraId="1BEEA989" w14:textId="7D411F5D" w:rsidR="00D37482" w:rsidRPr="005956C0" w:rsidRDefault="00D37482" w:rsidP="00C72438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The Clerk will investigate</w:t>
      </w:r>
      <w:r w:rsidR="00C72438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land ownership.</w:t>
      </w:r>
    </w:p>
    <w:p w14:paraId="7EFE76B9" w14:textId="1746954C" w:rsidR="00C72438" w:rsidRPr="005956C0" w:rsidRDefault="00C72438" w:rsidP="00C72438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The problem of rubbish on footpaths was discussed, no action is required as a solution could lead to further problems.</w:t>
      </w:r>
    </w:p>
    <w:p w14:paraId="5498FB9C" w14:textId="77777777" w:rsidR="00C72438" w:rsidRPr="005956C0" w:rsidRDefault="00C72438" w:rsidP="00C72438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7D04A735" w14:textId="30CE0839" w:rsidR="00C85345" w:rsidRPr="005956C0" w:rsidRDefault="00D37482" w:rsidP="00EF5C29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12</w:t>
      </w:r>
      <w:r w:rsidR="008B7F9D" w:rsidRPr="005956C0">
        <w:rPr>
          <w:rFonts w:ascii="Century Gothic" w:hAnsi="Century Gothic"/>
          <w:sz w:val="28"/>
          <w:szCs w:val="28"/>
        </w:rPr>
        <w:t>/</w:t>
      </w:r>
      <w:r w:rsidRPr="005956C0">
        <w:rPr>
          <w:rFonts w:ascii="Century Gothic" w:hAnsi="Century Gothic"/>
          <w:sz w:val="28"/>
          <w:szCs w:val="28"/>
        </w:rPr>
        <w:t>7</w:t>
      </w:r>
      <w:r w:rsidR="008B7F9D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To</w:t>
      </w:r>
      <w:r w:rsidR="00C72438" w:rsidRPr="005956C0">
        <w:rPr>
          <w:rFonts w:ascii="Century Gothic" w:hAnsi="Century Gothic"/>
          <w:sz w:val="28"/>
          <w:szCs w:val="28"/>
        </w:rPr>
        <w:t xml:space="preserve"> agree a date of the next meeting. The Clerk and the Chair will see if there is a lot of planning if there is the meeting will be the first Monday in August and if there isn’t </w:t>
      </w:r>
      <w:r w:rsidR="00EF5C29" w:rsidRPr="005956C0">
        <w:rPr>
          <w:rFonts w:ascii="Century Gothic" w:hAnsi="Century Gothic"/>
          <w:sz w:val="28"/>
          <w:szCs w:val="28"/>
        </w:rPr>
        <w:t>the meeting will be the first Monday in September.</w:t>
      </w:r>
      <w:r w:rsidR="00C85345" w:rsidRPr="005956C0">
        <w:rPr>
          <w:rFonts w:ascii="Century Gothic" w:hAnsi="Century Gothic"/>
          <w:sz w:val="28"/>
          <w:szCs w:val="28"/>
        </w:rPr>
        <w:t xml:space="preserve"> </w:t>
      </w:r>
    </w:p>
    <w:p w14:paraId="1D60ECF8" w14:textId="65F81A1C" w:rsidR="00C85345" w:rsidRPr="005956C0" w:rsidRDefault="008B63BC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Meeting closed 20:24</w:t>
      </w:r>
    </w:p>
    <w:sectPr w:rsidR="00C85345" w:rsidRPr="005956C0" w:rsidSect="00C8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5"/>
    <w:rsid w:val="00044D82"/>
    <w:rsid w:val="000B3630"/>
    <w:rsid w:val="000E505D"/>
    <w:rsid w:val="001E3561"/>
    <w:rsid w:val="00212414"/>
    <w:rsid w:val="00322F46"/>
    <w:rsid w:val="003B2696"/>
    <w:rsid w:val="00571006"/>
    <w:rsid w:val="005956C0"/>
    <w:rsid w:val="00612042"/>
    <w:rsid w:val="00642625"/>
    <w:rsid w:val="006F0406"/>
    <w:rsid w:val="006F7602"/>
    <w:rsid w:val="00702C04"/>
    <w:rsid w:val="007727CF"/>
    <w:rsid w:val="0088065A"/>
    <w:rsid w:val="008B63BC"/>
    <w:rsid w:val="008B7F9D"/>
    <w:rsid w:val="009B1520"/>
    <w:rsid w:val="009C3FC6"/>
    <w:rsid w:val="00AF403B"/>
    <w:rsid w:val="00C72438"/>
    <w:rsid w:val="00C7781F"/>
    <w:rsid w:val="00C85345"/>
    <w:rsid w:val="00D1145A"/>
    <w:rsid w:val="00D37482"/>
    <w:rsid w:val="00E07E5D"/>
    <w:rsid w:val="00E7369E"/>
    <w:rsid w:val="00EF5C29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61C"/>
  <w15:chartTrackingRefBased/>
  <w15:docId w15:val="{45ACF1C7-6F57-4F52-9E56-1E08394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45"/>
  </w:style>
  <w:style w:type="paragraph" w:styleId="Heading1">
    <w:name w:val="heading 1"/>
    <w:basedOn w:val="Normal"/>
    <w:next w:val="Normal"/>
    <w:link w:val="Heading1Char"/>
    <w:uiPriority w:val="9"/>
    <w:qFormat/>
    <w:rsid w:val="00C8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2</cp:revision>
  <dcterms:created xsi:type="dcterms:W3CDTF">2024-08-27T16:31:00Z</dcterms:created>
  <dcterms:modified xsi:type="dcterms:W3CDTF">2024-08-27T16:31:00Z</dcterms:modified>
</cp:coreProperties>
</file>