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296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KENTISBURY AND TRENTISHOE PARISH COUNCIL.</w:t>
      </w:r>
    </w:p>
    <w:p w14:paraId="101CC815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KTPC.online</w:t>
      </w:r>
    </w:p>
    <w:p w14:paraId="3B347AF6" w14:textId="32E0DE05" w:rsidR="00CE489D" w:rsidRPr="006C5AF1" w:rsidRDefault="00000000" w:rsidP="006C5AF1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TO ALL COUNCILLORS: You are summoned the Parish Council Village Hall at 7pm the </w:t>
      </w:r>
      <w:r w:rsidR="00A97917">
        <w:rPr>
          <w:rFonts w:ascii="Century Gothic" w:hAnsi="Century Gothic"/>
          <w:b/>
          <w:bCs/>
          <w:sz w:val="28"/>
          <w:szCs w:val="28"/>
        </w:rPr>
        <w:t>2nd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946F18">
        <w:rPr>
          <w:rFonts w:ascii="Century Gothic" w:hAnsi="Century Gothic"/>
          <w:b/>
          <w:bCs/>
          <w:sz w:val="28"/>
          <w:szCs w:val="28"/>
        </w:rPr>
        <w:t>March</w:t>
      </w:r>
      <w:r w:rsidR="006C5AF1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>202</w:t>
      </w:r>
      <w:r w:rsidR="00A97917">
        <w:rPr>
          <w:rFonts w:ascii="Century Gothic" w:hAnsi="Century Gothic"/>
          <w:b/>
          <w:bCs/>
          <w:sz w:val="28"/>
          <w:szCs w:val="28"/>
        </w:rPr>
        <w:t>6</w:t>
      </w:r>
    </w:p>
    <w:p w14:paraId="6FA7CDD5" w14:textId="77777777" w:rsidR="00EA5229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 Public Participation</w:t>
      </w:r>
      <w:r w:rsidR="00EA5229">
        <w:rPr>
          <w:rFonts w:ascii="Century Gothic" w:hAnsi="Century Gothic"/>
          <w:sz w:val="28"/>
          <w:szCs w:val="28"/>
        </w:rPr>
        <w:t xml:space="preserve">, </w:t>
      </w:r>
      <w:r w:rsidR="00EA5229" w:rsidRPr="00A97917">
        <w:rPr>
          <w:rFonts w:ascii="Century Gothic" w:hAnsi="Century Gothic"/>
          <w:sz w:val="28"/>
          <w:szCs w:val="28"/>
        </w:rPr>
        <w:t>Himalayan Balsam</w:t>
      </w:r>
      <w:r w:rsidR="00EA5229">
        <w:rPr>
          <w:rFonts w:ascii="Century Gothic" w:hAnsi="Century Gothic"/>
          <w:sz w:val="28"/>
          <w:szCs w:val="28"/>
        </w:rPr>
        <w:t xml:space="preserve"> </w:t>
      </w:r>
    </w:p>
    <w:p w14:paraId="1CF5EF0B" w14:textId="2674F355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 Apologies for Absence.</w:t>
      </w:r>
    </w:p>
    <w:p w14:paraId="61DA1E70" w14:textId="77777777" w:rsidR="00E40D1B" w:rsidRDefault="00E40D1B">
      <w:pPr>
        <w:rPr>
          <w:rFonts w:ascii="Century Gothic" w:hAnsi="Century Gothic"/>
          <w:sz w:val="28"/>
          <w:szCs w:val="28"/>
        </w:rPr>
      </w:pPr>
    </w:p>
    <w:p w14:paraId="21E0288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 Declarations of Interest.</w:t>
      </w:r>
    </w:p>
    <w:p w14:paraId="2F7E967C" w14:textId="0D148790" w:rsidR="00CE489D" w:rsidRPr="006A589E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4. To approve the Minutes of the </w:t>
      </w:r>
      <w:r w:rsidR="00A97917">
        <w:rPr>
          <w:rFonts w:ascii="Century Gothic" w:hAnsi="Century Gothic"/>
          <w:sz w:val="28"/>
          <w:szCs w:val="28"/>
        </w:rPr>
        <w:t>5th</w:t>
      </w:r>
      <w:r>
        <w:rPr>
          <w:rFonts w:ascii="Century Gothic" w:hAnsi="Century Gothic"/>
          <w:sz w:val="28"/>
          <w:szCs w:val="28"/>
        </w:rPr>
        <w:t xml:space="preserve"> of</w:t>
      </w:r>
      <w:r w:rsidR="006A589E">
        <w:rPr>
          <w:rFonts w:ascii="Century Gothic" w:hAnsi="Century Gothic"/>
          <w:sz w:val="28"/>
          <w:szCs w:val="28"/>
        </w:rPr>
        <w:t xml:space="preserve"> </w:t>
      </w:r>
      <w:r w:rsidR="00946F18">
        <w:rPr>
          <w:rFonts w:ascii="Century Gothic" w:hAnsi="Century Gothic"/>
          <w:sz w:val="28"/>
          <w:szCs w:val="28"/>
        </w:rPr>
        <w:t>February</w:t>
      </w:r>
      <w:r>
        <w:rPr>
          <w:rFonts w:ascii="Century Gothic" w:hAnsi="Century Gothic"/>
          <w:sz w:val="28"/>
          <w:szCs w:val="28"/>
        </w:rPr>
        <w:t xml:space="preserve"> 202</w:t>
      </w:r>
      <w:r w:rsidR="007622FF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 xml:space="preserve"> meeting.</w:t>
      </w:r>
    </w:p>
    <w:p w14:paraId="265FE0A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 Matters Arising from the Minutes.</w:t>
      </w:r>
    </w:p>
    <w:p w14:paraId="473B0737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 Police Report:</w:t>
      </w:r>
    </w:p>
    <w:p w14:paraId="3E90B5E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 County Councillor report, Mrs A Davis:</w:t>
      </w:r>
    </w:p>
    <w:p w14:paraId="50A022F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 District Councillors M Prowse:</w:t>
      </w:r>
    </w:p>
    <w:p w14:paraId="4F333D18" w14:textId="53E06795" w:rsidR="00DC5354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9. Clerk’s actions from the last meeting not mentioned elsewhere on the Agenda:</w:t>
      </w:r>
      <w:r w:rsidR="00DC5354">
        <w:rPr>
          <w:rFonts w:ascii="Century Gothic" w:hAnsi="Century Gothic"/>
          <w:sz w:val="28"/>
          <w:szCs w:val="28"/>
        </w:rPr>
        <w:t xml:space="preserve"> The Clerk </w:t>
      </w:r>
      <w:r w:rsidR="00A97917">
        <w:rPr>
          <w:rFonts w:ascii="Century Gothic" w:hAnsi="Century Gothic"/>
          <w:sz w:val="28"/>
          <w:szCs w:val="28"/>
        </w:rPr>
        <w:t>confirmed the 50% grant bus shelters</w:t>
      </w:r>
      <w:r w:rsidR="00946F18">
        <w:rPr>
          <w:rFonts w:ascii="Century Gothic" w:hAnsi="Century Gothic"/>
          <w:sz w:val="28"/>
          <w:szCs w:val="28"/>
        </w:rPr>
        <w:t xml:space="preserve"> with documentation</w:t>
      </w:r>
      <w:r w:rsidR="00A97917">
        <w:rPr>
          <w:rFonts w:ascii="Century Gothic" w:hAnsi="Century Gothic"/>
          <w:sz w:val="28"/>
          <w:szCs w:val="28"/>
        </w:rPr>
        <w:t xml:space="preserve">. Pete Starbuck and the Clerk </w:t>
      </w:r>
      <w:r w:rsidR="00946F18">
        <w:rPr>
          <w:rFonts w:ascii="Century Gothic" w:hAnsi="Century Gothic"/>
          <w:sz w:val="28"/>
          <w:szCs w:val="28"/>
        </w:rPr>
        <w:t>have finished</w:t>
      </w:r>
      <w:r w:rsidR="00A97917">
        <w:rPr>
          <w:rFonts w:ascii="Century Gothic" w:hAnsi="Century Gothic"/>
          <w:sz w:val="28"/>
          <w:szCs w:val="28"/>
        </w:rPr>
        <w:t xml:space="preserve"> work on the bus shelter</w:t>
      </w:r>
      <w:r w:rsidR="0078549F">
        <w:rPr>
          <w:rFonts w:ascii="Century Gothic" w:hAnsi="Century Gothic"/>
          <w:sz w:val="28"/>
          <w:szCs w:val="28"/>
        </w:rPr>
        <w:t>. Chris Wallace was hired to look at most of the drains in Kentisbury, he was able to completely clear most of them.</w:t>
      </w:r>
      <w:r w:rsidR="005A44D0">
        <w:rPr>
          <w:rFonts w:ascii="Century Gothic" w:hAnsi="Century Gothic"/>
          <w:sz w:val="28"/>
          <w:szCs w:val="28"/>
        </w:rPr>
        <w:t xml:space="preserve"> The Clerk </w:t>
      </w:r>
      <w:r w:rsidR="0078549F">
        <w:rPr>
          <w:rFonts w:ascii="Century Gothic" w:hAnsi="Century Gothic"/>
          <w:sz w:val="28"/>
          <w:szCs w:val="28"/>
        </w:rPr>
        <w:t>is studying the minutes from 1890 to 1989 at the Barnstaple Archive library</w:t>
      </w:r>
      <w:r w:rsidR="005A44D0">
        <w:rPr>
          <w:rFonts w:ascii="Century Gothic" w:hAnsi="Century Gothic"/>
          <w:sz w:val="28"/>
          <w:szCs w:val="28"/>
        </w:rPr>
        <w:t>.</w:t>
      </w:r>
    </w:p>
    <w:p w14:paraId="624E5D68" w14:textId="408526EE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10. Planning to consider. </w:t>
      </w:r>
    </w:p>
    <w:p w14:paraId="405035E1" w14:textId="3F4BFA18" w:rsidR="005E4C3C" w:rsidRDefault="005E4C3C">
      <w:pPr>
        <w:rPr>
          <w:rFonts w:ascii="Century Gothic" w:hAnsi="Century Gothic"/>
          <w:sz w:val="28"/>
          <w:szCs w:val="28"/>
        </w:rPr>
      </w:pPr>
      <w:r w:rsidRPr="005E4C3C">
        <w:rPr>
          <w:rFonts w:ascii="Century Gothic" w:hAnsi="Century Gothic"/>
          <w:sz w:val="28"/>
          <w:szCs w:val="28"/>
        </w:rPr>
        <w:t xml:space="preserve">EXM/26/040/FULL Proposed planning application to regularise the widening of 3no. existing agricultural field gateways - 2no. off of </w:t>
      </w:r>
      <w:proofErr w:type="spellStart"/>
      <w:r w:rsidRPr="005E4C3C">
        <w:rPr>
          <w:rFonts w:ascii="Century Gothic" w:hAnsi="Century Gothic"/>
          <w:sz w:val="28"/>
          <w:szCs w:val="28"/>
        </w:rPr>
        <w:t>Coulsworthy</w:t>
      </w:r>
      <w:proofErr w:type="spellEnd"/>
      <w:r w:rsidRPr="005E4C3C">
        <w:rPr>
          <w:rFonts w:ascii="Century Gothic" w:hAnsi="Century Gothic"/>
          <w:sz w:val="28"/>
          <w:szCs w:val="28"/>
        </w:rPr>
        <w:t xml:space="preserve"> Lane and 1no at Land at </w:t>
      </w:r>
      <w:proofErr w:type="spellStart"/>
      <w:r w:rsidRPr="005E4C3C">
        <w:rPr>
          <w:rFonts w:ascii="Century Gothic" w:hAnsi="Century Gothic"/>
          <w:sz w:val="28"/>
          <w:szCs w:val="28"/>
        </w:rPr>
        <w:t>Coulsworthy</w:t>
      </w:r>
      <w:proofErr w:type="spellEnd"/>
      <w:r w:rsidRPr="005E4C3C">
        <w:rPr>
          <w:rFonts w:ascii="Century Gothic" w:hAnsi="Century Gothic"/>
          <w:sz w:val="28"/>
          <w:szCs w:val="28"/>
        </w:rPr>
        <w:t xml:space="preserve"> Lane Combe Martin Ilfracombe EX34 0PD</w:t>
      </w:r>
    </w:p>
    <w:p w14:paraId="1FAFD6B4" w14:textId="7693154C" w:rsidR="00F67477" w:rsidRDefault="00F67477">
      <w:pPr>
        <w:rPr>
          <w:rFonts w:ascii="Century Gothic" w:hAnsi="Century Gothic"/>
          <w:sz w:val="28"/>
          <w:szCs w:val="28"/>
        </w:rPr>
      </w:pPr>
      <w:r w:rsidRPr="00F67477">
        <w:rPr>
          <w:rFonts w:ascii="Century Gothic" w:hAnsi="Century Gothic"/>
          <w:sz w:val="28"/>
          <w:szCs w:val="28"/>
        </w:rPr>
        <w:t xml:space="preserve">81392 Approval of details in respect of discharge of condition 8 (LEMP) attached to planning permission 77530 (Erection of dwelling) at 1 </w:t>
      </w:r>
      <w:proofErr w:type="spellStart"/>
      <w:r w:rsidRPr="00F67477">
        <w:rPr>
          <w:rFonts w:ascii="Century Gothic" w:hAnsi="Century Gothic"/>
          <w:sz w:val="28"/>
          <w:szCs w:val="28"/>
        </w:rPr>
        <w:t>Ruxfield</w:t>
      </w:r>
      <w:proofErr w:type="spellEnd"/>
      <w:r w:rsidRPr="00F67477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Pr="00F67477">
        <w:rPr>
          <w:rFonts w:ascii="Century Gothic" w:hAnsi="Century Gothic"/>
          <w:sz w:val="28"/>
          <w:szCs w:val="28"/>
        </w:rPr>
        <w:t>Patchole</w:t>
      </w:r>
      <w:proofErr w:type="spellEnd"/>
      <w:r w:rsidRPr="00F67477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Pr="00F67477">
        <w:rPr>
          <w:rFonts w:ascii="Century Gothic" w:hAnsi="Century Gothic"/>
          <w:sz w:val="28"/>
          <w:szCs w:val="28"/>
        </w:rPr>
        <w:t>Kentisbury</w:t>
      </w:r>
      <w:proofErr w:type="spellEnd"/>
      <w:r w:rsidRPr="00F67477">
        <w:rPr>
          <w:rFonts w:ascii="Century Gothic" w:hAnsi="Century Gothic"/>
          <w:sz w:val="28"/>
          <w:szCs w:val="28"/>
        </w:rPr>
        <w:t>, BARNSTAPLE, EX31 4NB</w:t>
      </w:r>
    </w:p>
    <w:p w14:paraId="156DDF74" w14:textId="099B4E1A" w:rsidR="00A97917" w:rsidRDefault="000E68D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11. </w:t>
      </w:r>
      <w:r w:rsidR="00DC5354">
        <w:rPr>
          <w:rFonts w:ascii="Century Gothic" w:hAnsi="Century Gothic"/>
          <w:sz w:val="28"/>
          <w:szCs w:val="28"/>
        </w:rPr>
        <w:t>Planning Decisions.</w:t>
      </w:r>
    </w:p>
    <w:p w14:paraId="75B1DE79" w14:textId="6E6AE9E1" w:rsidR="00EA5229" w:rsidRDefault="000E68D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</w:t>
      </w:r>
      <w:r w:rsidR="006A15CC">
        <w:rPr>
          <w:rFonts w:ascii="Century Gothic" w:hAnsi="Century Gothic"/>
          <w:sz w:val="28"/>
          <w:szCs w:val="28"/>
        </w:rPr>
        <w:t>None</w:t>
      </w:r>
    </w:p>
    <w:p w14:paraId="4CE9781B" w14:textId="5CA91094" w:rsidR="00A97917" w:rsidRDefault="006A15C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0E68D7">
        <w:rPr>
          <w:rFonts w:ascii="Century Gothic" w:hAnsi="Century Gothic"/>
          <w:sz w:val="28"/>
          <w:szCs w:val="28"/>
        </w:rPr>
        <w:t>2</w:t>
      </w:r>
      <w:r w:rsidR="00A97917">
        <w:rPr>
          <w:rFonts w:ascii="Century Gothic" w:hAnsi="Century Gothic"/>
          <w:sz w:val="28"/>
          <w:szCs w:val="28"/>
        </w:rPr>
        <w:t xml:space="preserve">. </w:t>
      </w:r>
      <w:r w:rsidR="0078549F">
        <w:rPr>
          <w:rFonts w:ascii="Century Gothic" w:hAnsi="Century Gothic"/>
          <w:sz w:val="28"/>
          <w:szCs w:val="28"/>
        </w:rPr>
        <w:t>Grass Keep:</w:t>
      </w:r>
    </w:p>
    <w:p w14:paraId="0FACFA3B" w14:textId="2DEAAAA9" w:rsidR="0078549F" w:rsidRDefault="0078549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0E68D7">
        <w:rPr>
          <w:rFonts w:ascii="Century Gothic" w:hAnsi="Century Gothic"/>
          <w:sz w:val="28"/>
          <w:szCs w:val="28"/>
        </w:rPr>
        <w:t>3</w:t>
      </w:r>
      <w:r>
        <w:rPr>
          <w:rFonts w:ascii="Century Gothic" w:hAnsi="Century Gothic"/>
          <w:sz w:val="28"/>
          <w:szCs w:val="28"/>
        </w:rPr>
        <w:t>. Grass Tenders:</w:t>
      </w:r>
    </w:p>
    <w:p w14:paraId="1B6D8E90" w14:textId="424D2609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1</w:t>
      </w:r>
      <w:r w:rsidR="000E68D7">
        <w:rPr>
          <w:rFonts w:ascii="Century Gothic" w:hAnsi="Century Gothic"/>
          <w:color w:val="000000" w:themeColor="text1"/>
          <w:sz w:val="28"/>
          <w:szCs w:val="28"/>
        </w:rPr>
        <w:t>4</w:t>
      </w:r>
      <w:r>
        <w:rPr>
          <w:rFonts w:ascii="Century Gothic" w:hAnsi="Century Gothic"/>
          <w:color w:val="000000" w:themeColor="text1"/>
          <w:sz w:val="28"/>
          <w:szCs w:val="28"/>
        </w:rPr>
        <w:t>. Finance</w:t>
      </w:r>
      <w:r>
        <w:rPr>
          <w:rFonts w:ascii="Century Gothic" w:hAnsi="Century Gothic"/>
          <w:sz w:val="28"/>
          <w:szCs w:val="28"/>
        </w:rPr>
        <w:t xml:space="preserve"> Balances will be tabled.</w:t>
      </w:r>
    </w:p>
    <w:p w14:paraId="5502F637" w14:textId="755DAB25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Treasurers account £</w:t>
      </w:r>
      <w:r w:rsidR="00A97917">
        <w:rPr>
          <w:rFonts w:ascii="Century Gothic" w:hAnsi="Century Gothic"/>
          <w:color w:val="000000" w:themeColor="text1"/>
          <w:sz w:val="28"/>
          <w:szCs w:val="28"/>
        </w:rPr>
        <w:t>7964.66</w:t>
      </w:r>
    </w:p>
    <w:p w14:paraId="33C6E9DD" w14:textId="629256A2" w:rsidR="00830623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Business Bank Account £</w:t>
      </w:r>
      <w:r w:rsidR="00A97917">
        <w:rPr>
          <w:rFonts w:ascii="Century Gothic" w:hAnsi="Century Gothic"/>
          <w:color w:val="000000" w:themeColor="text1"/>
          <w:sz w:val="28"/>
          <w:szCs w:val="28"/>
        </w:rPr>
        <w:t>3199.30</w:t>
      </w:r>
    </w:p>
    <w:p w14:paraId="0C33AAD6" w14:textId="77777777" w:rsidR="00CE489D" w:rsidRDefault="00CE489D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</w:p>
    <w:p w14:paraId="352D82B9" w14:textId="65B7A002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0E68D7">
        <w:rPr>
          <w:rFonts w:ascii="Century Gothic" w:hAnsi="Century Gothic"/>
          <w:sz w:val="28"/>
          <w:szCs w:val="28"/>
        </w:rPr>
        <w:t>5</w:t>
      </w:r>
      <w:r>
        <w:rPr>
          <w:rFonts w:ascii="Century Gothic" w:hAnsi="Century Gothic"/>
          <w:sz w:val="28"/>
          <w:szCs w:val="28"/>
        </w:rPr>
        <w:t>. To approve the following payments:</w:t>
      </w:r>
    </w:p>
    <w:p w14:paraId="184AA030" w14:textId="59BACDAA" w:rsidR="006A589E" w:rsidRDefault="00000000" w:rsidP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78549F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 xml:space="preserve"> hours payment for parish Clerk plus £9.60  travel allowance.</w:t>
      </w:r>
    </w:p>
    <w:p w14:paraId="625DB372" w14:textId="35E4A048" w:rsidR="00CE489D" w:rsidRDefault="00E925F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0E68D7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. Items raised by Councillors / Clerk.</w:t>
      </w:r>
    </w:p>
    <w:p w14:paraId="3FBA059D" w14:textId="6E358F79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0E68D7">
        <w:rPr>
          <w:rFonts w:ascii="Century Gothic" w:hAnsi="Century Gothic"/>
          <w:sz w:val="28"/>
          <w:szCs w:val="28"/>
        </w:rPr>
        <w:t>7</w:t>
      </w:r>
      <w:r>
        <w:rPr>
          <w:rFonts w:ascii="Century Gothic" w:hAnsi="Century Gothic"/>
          <w:sz w:val="28"/>
          <w:szCs w:val="28"/>
        </w:rPr>
        <w:t>. Urgent items received between the publication of the Agenda and the Parish Council Meeting.</w:t>
      </w:r>
    </w:p>
    <w:p w14:paraId="5E7632C6" w14:textId="54B31E3C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0E68D7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. Any other Matters</w:t>
      </w:r>
    </w:p>
    <w:p w14:paraId="7786AE7E" w14:textId="7A2062CE" w:rsidR="00CE489D" w:rsidRDefault="000E68D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19</w:t>
      </w:r>
      <w:r w:rsidR="006A589E">
        <w:rPr>
          <w:rFonts w:ascii="Century Gothic" w:hAnsi="Century Gothic"/>
          <w:sz w:val="28"/>
          <w:szCs w:val="28"/>
        </w:rPr>
        <w:t xml:space="preserve">. To Agree the date of the next meeting </w:t>
      </w:r>
    </w:p>
    <w:p w14:paraId="04E10C7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Part 2.  Confidential Matters.</w:t>
      </w:r>
    </w:p>
    <w:p w14:paraId="48A6F77C" w14:textId="67C6DC58" w:rsidR="00CE489D" w:rsidRDefault="000E68D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20</w:t>
      </w:r>
      <w:r w:rsidR="006A589E">
        <w:rPr>
          <w:rFonts w:ascii="Century Gothic" w:hAnsi="Century Gothic"/>
          <w:sz w:val="28"/>
          <w:szCs w:val="28"/>
        </w:rPr>
        <w:t>. Anything to</w:t>
      </w:r>
      <w:r w:rsidR="00834438">
        <w:rPr>
          <w:rFonts w:ascii="Century Gothic" w:hAnsi="Century Gothic"/>
          <w:sz w:val="28"/>
          <w:szCs w:val="28"/>
        </w:rPr>
        <w:t>o</w:t>
      </w:r>
      <w:r w:rsidR="006A589E">
        <w:rPr>
          <w:rFonts w:ascii="Century Gothic" w:hAnsi="Century Gothic"/>
          <w:sz w:val="28"/>
          <w:szCs w:val="28"/>
        </w:rPr>
        <w:t xml:space="preserve"> confidential for the main meeting.</w:t>
      </w:r>
    </w:p>
    <w:p w14:paraId="48711EDF" w14:textId="77777777" w:rsidR="00CE489D" w:rsidRDefault="00CE489D">
      <w:pPr>
        <w:rPr>
          <w:rFonts w:ascii="Century Gothic" w:hAnsi="Century Gothic"/>
          <w:sz w:val="28"/>
          <w:szCs w:val="28"/>
        </w:rPr>
      </w:pPr>
    </w:p>
    <w:sectPr w:rsidR="00CE489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9D"/>
    <w:rsid w:val="00057130"/>
    <w:rsid w:val="00097491"/>
    <w:rsid w:val="000E68D7"/>
    <w:rsid w:val="001019F5"/>
    <w:rsid w:val="00121F61"/>
    <w:rsid w:val="0018423A"/>
    <w:rsid w:val="003161BF"/>
    <w:rsid w:val="004C4A20"/>
    <w:rsid w:val="0052133D"/>
    <w:rsid w:val="005A44D0"/>
    <w:rsid w:val="005E4C3C"/>
    <w:rsid w:val="006063B9"/>
    <w:rsid w:val="006A15CC"/>
    <w:rsid w:val="006A589E"/>
    <w:rsid w:val="006A7532"/>
    <w:rsid w:val="006C5AF1"/>
    <w:rsid w:val="00753A14"/>
    <w:rsid w:val="007622FF"/>
    <w:rsid w:val="0078549F"/>
    <w:rsid w:val="007D07BD"/>
    <w:rsid w:val="00805132"/>
    <w:rsid w:val="00830623"/>
    <w:rsid w:val="00834438"/>
    <w:rsid w:val="0089168E"/>
    <w:rsid w:val="00893DB8"/>
    <w:rsid w:val="008B4894"/>
    <w:rsid w:val="009410DB"/>
    <w:rsid w:val="00946F18"/>
    <w:rsid w:val="00952B41"/>
    <w:rsid w:val="00952D92"/>
    <w:rsid w:val="009B0AB9"/>
    <w:rsid w:val="00A97917"/>
    <w:rsid w:val="00AA6028"/>
    <w:rsid w:val="00C14387"/>
    <w:rsid w:val="00C16E59"/>
    <w:rsid w:val="00C742E9"/>
    <w:rsid w:val="00CE489D"/>
    <w:rsid w:val="00CE63C4"/>
    <w:rsid w:val="00DC5354"/>
    <w:rsid w:val="00E40D1B"/>
    <w:rsid w:val="00E6458B"/>
    <w:rsid w:val="00E925F3"/>
    <w:rsid w:val="00E93CD6"/>
    <w:rsid w:val="00EA5229"/>
    <w:rsid w:val="00F30663"/>
    <w:rsid w:val="00F52995"/>
    <w:rsid w:val="00F67477"/>
    <w:rsid w:val="00F8725C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2AC7"/>
  <w15:docId w15:val="{362AED09-C71C-40AB-8779-87DAD839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5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2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2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25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25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25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25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25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25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25F0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525F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525F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25F06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25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F06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525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F06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F0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Bleasdale</dc:creator>
  <cp:keywords/>
  <dc:description/>
  <cp:lastModifiedBy>Daniel Bleasdale</cp:lastModifiedBy>
  <cp:revision>5</cp:revision>
  <dcterms:created xsi:type="dcterms:W3CDTF">2026-02-24T18:56:00Z</dcterms:created>
  <dcterms:modified xsi:type="dcterms:W3CDTF">2026-02-24T18:59:00Z</dcterms:modified>
  <dc:language>en-GB</dc:language>
</cp:coreProperties>
</file>